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DC4C7" w14:textId="653DC145" w:rsidR="002B4284" w:rsidRPr="00B92D60" w:rsidRDefault="00720EC1" w:rsidP="00136757">
      <w:pPr>
        <w:pStyle w:val="Title"/>
        <w:ind w:left="-270"/>
        <w:rPr>
          <w:b/>
          <w:sz w:val="20"/>
          <w:szCs w:val="36"/>
        </w:rPr>
      </w:pPr>
      <w:r w:rsidRPr="00081173">
        <w:rPr>
          <w:b/>
          <w:sz w:val="36"/>
          <w:szCs w:val="36"/>
        </w:rPr>
        <w:t xml:space="preserve">New Program </w:t>
      </w:r>
      <w:r w:rsidR="006C33A6" w:rsidRPr="00081173">
        <w:rPr>
          <w:b/>
          <w:sz w:val="36"/>
          <w:szCs w:val="36"/>
        </w:rPr>
        <w:t>or Significant Changes to a Program</w:t>
      </w:r>
      <w:r w:rsidR="007A2EBC" w:rsidRPr="00081173">
        <w:rPr>
          <w:b/>
          <w:sz w:val="36"/>
          <w:szCs w:val="36"/>
        </w:rPr>
        <w:t>:</w:t>
      </w:r>
      <w:r w:rsidR="0025163A" w:rsidRPr="00081173">
        <w:rPr>
          <w:b/>
          <w:sz w:val="36"/>
          <w:szCs w:val="36"/>
        </w:rPr>
        <w:t xml:space="preserve"> </w:t>
      </w:r>
      <w:r w:rsidR="006C33A6" w:rsidRPr="00081173">
        <w:rPr>
          <w:b/>
          <w:sz w:val="36"/>
          <w:szCs w:val="36"/>
        </w:rPr>
        <w:t xml:space="preserve">Process </w:t>
      </w:r>
      <w:r w:rsidR="0025163A" w:rsidRPr="00081173">
        <w:rPr>
          <w:b/>
          <w:sz w:val="36"/>
          <w:szCs w:val="36"/>
        </w:rPr>
        <w:t>Checklist</w:t>
      </w:r>
      <w:r w:rsidR="00F75279" w:rsidRPr="00081173">
        <w:rPr>
          <w:b/>
          <w:sz w:val="36"/>
          <w:szCs w:val="36"/>
        </w:rPr>
        <w:br/>
      </w:r>
    </w:p>
    <w:p w14:paraId="6A1E93A6" w14:textId="37D94005" w:rsidR="009849DA" w:rsidRDefault="009849DA" w:rsidP="006C33A6">
      <w:pPr>
        <w:ind w:left="-270"/>
      </w:pPr>
      <w:r w:rsidRPr="00136757">
        <w:t>Please</w:t>
      </w:r>
      <w:r w:rsidR="00C06C9E" w:rsidRPr="00136757">
        <w:t xml:space="preserve"> note that </w:t>
      </w:r>
      <w:r w:rsidRPr="00136757">
        <w:t>although this process seems linear, some steps can be done simultaneously. Proponents are strongly encouraged to work with their Faculty curriculum staff/lead, the Provost</w:t>
      </w:r>
      <w:r w:rsidR="00552BF3" w:rsidRPr="00136757">
        <w:t>’s</w:t>
      </w:r>
      <w:r w:rsidRPr="00136757">
        <w:t xml:space="preserve"> Office</w:t>
      </w:r>
      <w:r w:rsidR="006C33A6">
        <w:t xml:space="preserve"> (PO)</w:t>
      </w:r>
      <w:r w:rsidRPr="00136757">
        <w:t xml:space="preserve">, and/or the Senate </w:t>
      </w:r>
      <w:r w:rsidR="00273924">
        <w:t>Office</w:t>
      </w:r>
      <w:r w:rsidRPr="00136757">
        <w:t>, for suggestions and efficiencies.</w:t>
      </w:r>
      <w:r w:rsidR="006C33A6">
        <w:t xml:space="preserve"> </w:t>
      </w:r>
      <w:r w:rsidR="006C33A6" w:rsidRPr="00136757">
        <w:t>This resource does not include Faculty-specific or accreditation processes</w:t>
      </w:r>
      <w:r w:rsidR="006C33A6">
        <w:t>.</w:t>
      </w:r>
    </w:p>
    <w:p w14:paraId="243A9AC7" w14:textId="77777777" w:rsidR="001276A1" w:rsidRDefault="001276A1" w:rsidP="00B92D60">
      <w:pPr>
        <w:pStyle w:val="Heading2"/>
        <w:rPr>
          <w:b/>
          <w:color w:val="auto"/>
        </w:rPr>
      </w:pPr>
    </w:p>
    <w:p w14:paraId="2479D742" w14:textId="6EE6B856" w:rsidR="007B22CD" w:rsidRDefault="00081173" w:rsidP="00B92D60">
      <w:pPr>
        <w:pStyle w:val="Heading2"/>
        <w:rPr>
          <w:b/>
          <w:color w:val="auto"/>
        </w:rPr>
      </w:pPr>
      <w:r w:rsidRPr="00B92D60">
        <w:rPr>
          <w:b/>
          <w:color w:val="auto"/>
        </w:rPr>
        <w:t>Program Concept and Viability of Program (Financial and Operational):</w:t>
      </w:r>
    </w:p>
    <w:p w14:paraId="64DC834A" w14:textId="77777777" w:rsidR="0025163A" w:rsidRPr="0003426F" w:rsidRDefault="0025163A" w:rsidP="001276A1">
      <w:pPr>
        <w:pStyle w:val="ListParagraph"/>
        <w:numPr>
          <w:ilvl w:val="0"/>
          <w:numId w:val="7"/>
        </w:numPr>
        <w:spacing w:after="120"/>
        <w:ind w:left="0" w:hanging="270"/>
        <w:contextualSpacing w:val="0"/>
        <w:rPr>
          <w:b/>
        </w:rPr>
      </w:pPr>
      <w:r>
        <w:t>Me</w:t>
      </w:r>
      <w:r w:rsidR="009849DA">
        <w:t>e</w:t>
      </w:r>
      <w:r>
        <w:t>t with key</w:t>
      </w:r>
      <w:r w:rsidR="00035319">
        <w:t xml:space="preserve"> </w:t>
      </w:r>
      <w:r w:rsidR="003B448E">
        <w:t>f</w:t>
      </w:r>
      <w:r>
        <w:t xml:space="preserve">aculty members </w:t>
      </w:r>
      <w:r w:rsidR="009849DA">
        <w:t>for informal</w:t>
      </w:r>
      <w:r w:rsidR="00552BF3">
        <w:t xml:space="preserve"> and preliminary</w:t>
      </w:r>
      <w:r w:rsidR="009849DA">
        <w:t xml:space="preserve"> consultation </w:t>
      </w:r>
    </w:p>
    <w:p w14:paraId="6F74E710" w14:textId="5DFAEF54" w:rsidR="006C33A6" w:rsidRPr="0003426F" w:rsidRDefault="006C33A6" w:rsidP="001276A1">
      <w:pPr>
        <w:pStyle w:val="ListParagraph"/>
        <w:numPr>
          <w:ilvl w:val="0"/>
          <w:numId w:val="7"/>
        </w:numPr>
        <w:spacing w:after="120"/>
        <w:ind w:left="0" w:hanging="270"/>
        <w:contextualSpacing w:val="0"/>
        <w:rPr>
          <w:b/>
        </w:rPr>
      </w:pPr>
      <w:r>
        <w:t>Begin completing the Concept Paper required by the PO (</w:t>
      </w:r>
      <w:hyperlink r:id="rId8" w:history="1">
        <w:r w:rsidRPr="00552BF3">
          <w:rPr>
            <w:rStyle w:val="Hyperlink"/>
          </w:rPr>
          <w:t>visit website</w:t>
        </w:r>
      </w:hyperlink>
      <w:r>
        <w:t>)</w:t>
      </w:r>
    </w:p>
    <w:p w14:paraId="7AA5A34B" w14:textId="374CDF72" w:rsidR="0003426F" w:rsidRPr="0025163A" w:rsidRDefault="0003426F" w:rsidP="001276A1">
      <w:pPr>
        <w:pStyle w:val="ListParagraph"/>
        <w:numPr>
          <w:ilvl w:val="0"/>
          <w:numId w:val="7"/>
        </w:numPr>
        <w:spacing w:after="120"/>
        <w:ind w:left="0" w:hanging="270"/>
        <w:contextualSpacing w:val="0"/>
        <w:rPr>
          <w:b/>
        </w:rPr>
      </w:pPr>
      <w:r>
        <w:t xml:space="preserve">Contact </w:t>
      </w:r>
      <w:hyperlink r:id="rId9" w:history="1">
        <w:r w:rsidR="00273924">
          <w:rPr>
            <w:rStyle w:val="Hyperlink"/>
          </w:rPr>
          <w:t>Senate Office</w:t>
        </w:r>
      </w:hyperlink>
      <w:r>
        <w:t xml:space="preserve"> to learn about anticipated timelines</w:t>
      </w:r>
      <w:r w:rsidR="00965972">
        <w:t xml:space="preserve"> and steps</w:t>
      </w:r>
      <w:r>
        <w:t xml:space="preserve"> for approval</w:t>
      </w:r>
    </w:p>
    <w:p w14:paraId="730230D7" w14:textId="3C3F5726" w:rsidR="005E5D7D" w:rsidRPr="006C33A6" w:rsidRDefault="00D5760E" w:rsidP="001276A1">
      <w:pPr>
        <w:pStyle w:val="ListParagraph"/>
        <w:numPr>
          <w:ilvl w:val="0"/>
          <w:numId w:val="7"/>
        </w:numPr>
        <w:spacing w:after="120"/>
        <w:ind w:left="0" w:hanging="270"/>
        <w:contextualSpacing w:val="0"/>
        <w:rPr>
          <w:b/>
        </w:rPr>
      </w:pPr>
      <w:r>
        <w:rPr>
          <w:bCs/>
        </w:rPr>
        <w:t>Send</w:t>
      </w:r>
      <w:r w:rsidR="005E5D7D">
        <w:rPr>
          <w:bCs/>
        </w:rPr>
        <w:t xml:space="preserve"> </w:t>
      </w:r>
      <w:hyperlink r:id="rId10" w:history="1">
        <w:r w:rsidR="005E5D7D" w:rsidRPr="003825BF">
          <w:rPr>
            <w:rStyle w:val="Hyperlink"/>
            <w:bCs/>
          </w:rPr>
          <w:t>Concept Paper</w:t>
        </w:r>
      </w:hyperlink>
      <w:r w:rsidR="003825BF">
        <w:rPr>
          <w:bCs/>
        </w:rPr>
        <w:t xml:space="preserve"> and </w:t>
      </w:r>
      <w:r>
        <w:rPr>
          <w:bCs/>
        </w:rPr>
        <w:t>filled</w:t>
      </w:r>
      <w:r w:rsidR="003825BF">
        <w:rPr>
          <w:bCs/>
        </w:rPr>
        <w:t xml:space="preserve"> </w:t>
      </w:r>
      <w:hyperlink r:id="rId11" w:history="1">
        <w:r w:rsidR="003825BF" w:rsidRPr="00D5760E">
          <w:rPr>
            <w:rStyle w:val="Hyperlink"/>
            <w:bCs/>
          </w:rPr>
          <w:t>Space Requirements Questionnaire</w:t>
        </w:r>
      </w:hyperlink>
      <w:r w:rsidR="005E5D7D">
        <w:rPr>
          <w:bCs/>
        </w:rPr>
        <w:t xml:space="preserve"> to</w:t>
      </w:r>
      <w:r>
        <w:rPr>
          <w:bCs/>
        </w:rPr>
        <w:t xml:space="preserve"> the PO. The PO will use it to help</w:t>
      </w:r>
      <w:r w:rsidR="005E5D7D">
        <w:rPr>
          <w:bCs/>
        </w:rPr>
        <w:t xml:space="preserve"> consult with IT Services, Enrolment Services, and </w:t>
      </w:r>
      <w:r>
        <w:rPr>
          <w:bCs/>
        </w:rPr>
        <w:t>Facilities</w:t>
      </w:r>
      <w:r w:rsidR="005E5D7D">
        <w:rPr>
          <w:bCs/>
        </w:rPr>
        <w:t xml:space="preserve"> Planning offices to ensure the program is operationally viable. If not, gather cost(s) associated with the design and implementation of the program to inform program budget</w:t>
      </w:r>
    </w:p>
    <w:p w14:paraId="7FE509C3" w14:textId="31F1F7FC" w:rsidR="006C33A6" w:rsidRPr="006C33A6" w:rsidRDefault="006C33A6" w:rsidP="001276A1">
      <w:pPr>
        <w:pStyle w:val="ListParagraph"/>
        <w:numPr>
          <w:ilvl w:val="0"/>
          <w:numId w:val="7"/>
        </w:numPr>
        <w:spacing w:after="120"/>
        <w:ind w:left="0" w:hanging="270"/>
        <w:contextualSpacing w:val="0"/>
        <w:rPr>
          <w:b/>
        </w:rPr>
      </w:pPr>
      <w:r>
        <w:t>Finalize Concept Paper based on feedback received up to this point and submit to</w:t>
      </w:r>
      <w:r w:rsidR="00D5760E">
        <w:t xml:space="preserve"> the</w:t>
      </w:r>
      <w:r>
        <w:t xml:space="preserve"> </w:t>
      </w:r>
      <w:r w:rsidR="00D5760E">
        <w:t xml:space="preserve">relevant </w:t>
      </w:r>
      <w:r>
        <w:t>Dean</w:t>
      </w:r>
      <w:r w:rsidR="00D5760E">
        <w:t>(s)</w:t>
      </w:r>
      <w:r>
        <w:t xml:space="preserve"> for support</w:t>
      </w:r>
    </w:p>
    <w:p w14:paraId="54A57492" w14:textId="69223F34" w:rsidR="00867573" w:rsidRPr="0003426F" w:rsidRDefault="00552BF3" w:rsidP="001276A1">
      <w:pPr>
        <w:pStyle w:val="ListParagraph"/>
        <w:numPr>
          <w:ilvl w:val="0"/>
          <w:numId w:val="7"/>
        </w:numPr>
        <w:spacing w:after="120"/>
        <w:ind w:left="0" w:hanging="270"/>
        <w:contextualSpacing w:val="0"/>
        <w:rPr>
          <w:b/>
        </w:rPr>
      </w:pPr>
      <w:r>
        <w:t>Submit Concept Paper to</w:t>
      </w:r>
      <w:r w:rsidR="006C33A6">
        <w:t xml:space="preserve"> the PO for feedback and support </w:t>
      </w:r>
      <w:r w:rsidR="006D3E7E">
        <w:t>with market research and analysis and strategic alignment</w:t>
      </w:r>
    </w:p>
    <w:p w14:paraId="6A75F74D" w14:textId="01B75160" w:rsidR="008F31D6" w:rsidRDefault="00136757" w:rsidP="001276A1">
      <w:pPr>
        <w:pStyle w:val="ListParagraph"/>
        <w:spacing w:after="120"/>
        <w:ind w:left="0"/>
        <w:contextualSpacing w:val="0"/>
      </w:pPr>
      <w:r w:rsidRPr="00136757">
        <w:rPr>
          <w:i/>
        </w:rPr>
        <w:t xml:space="preserve">Note: </w:t>
      </w:r>
      <w:r w:rsidR="008F31D6">
        <w:t xml:space="preserve">The </w:t>
      </w:r>
      <w:r w:rsidR="00035319">
        <w:t xml:space="preserve">information gathered so far in the </w:t>
      </w:r>
      <w:r w:rsidR="008F31D6">
        <w:t>Concept Paper</w:t>
      </w:r>
      <w:r w:rsidR="00035319">
        <w:t xml:space="preserve"> </w:t>
      </w:r>
      <w:r w:rsidR="00552BF3">
        <w:t xml:space="preserve">is </w:t>
      </w:r>
      <w:r w:rsidR="008F31D6">
        <w:t>the bas</w:t>
      </w:r>
      <w:r w:rsidR="00277155">
        <w:t>is</w:t>
      </w:r>
      <w:r w:rsidR="008F31D6">
        <w:t xml:space="preserve"> for the Senate-required </w:t>
      </w:r>
      <w:r w:rsidR="0018533C">
        <w:t xml:space="preserve">curriculum proposal </w:t>
      </w:r>
      <w:r w:rsidR="008F31D6">
        <w:t>and Ministry-required information</w:t>
      </w:r>
      <w:r w:rsidR="00552BF3">
        <w:t xml:space="preserve"> </w:t>
      </w:r>
      <w:r w:rsidR="008F31D6">
        <w:t xml:space="preserve"> </w:t>
      </w:r>
    </w:p>
    <w:p w14:paraId="70B98885" w14:textId="205F8B5E" w:rsidR="005E5D7D" w:rsidRPr="00136757" w:rsidRDefault="005E5D7D" w:rsidP="001276A1">
      <w:pPr>
        <w:pStyle w:val="ListParagraph"/>
        <w:spacing w:after="120"/>
        <w:ind w:left="0"/>
        <w:contextualSpacing w:val="0"/>
        <w:rPr>
          <w:b/>
        </w:rPr>
      </w:pPr>
      <w:r w:rsidRPr="00035319">
        <w:rPr>
          <w:b/>
          <w:i/>
        </w:rPr>
        <w:t>If graduate</w:t>
      </w:r>
      <w:r>
        <w:t xml:space="preserve">: Submit Concept Paper to </w:t>
      </w:r>
      <w:proofErr w:type="spellStart"/>
      <w:r>
        <w:t>CoGS</w:t>
      </w:r>
      <w:proofErr w:type="spellEnd"/>
      <w:r>
        <w:t xml:space="preserve"> for consultation and feedback before submitting it to the PO</w:t>
      </w:r>
    </w:p>
    <w:p w14:paraId="7D4CA5C1" w14:textId="77777777" w:rsidR="00ED3AB1" w:rsidRPr="00ED3AB1" w:rsidRDefault="007B5DFD" w:rsidP="001276A1">
      <w:pPr>
        <w:pStyle w:val="ListParagraph"/>
        <w:numPr>
          <w:ilvl w:val="0"/>
          <w:numId w:val="7"/>
        </w:numPr>
        <w:spacing w:after="120"/>
        <w:ind w:left="0" w:hanging="270"/>
        <w:contextualSpacing w:val="0"/>
        <w:rPr>
          <w:b/>
        </w:rPr>
      </w:pPr>
      <w:r>
        <w:t xml:space="preserve">Work with your </w:t>
      </w:r>
      <w:hyperlink r:id="rId12" w:history="1">
        <w:r w:rsidRPr="00136757">
          <w:rPr>
            <w:rStyle w:val="Hyperlink"/>
          </w:rPr>
          <w:t>Faculty’s Finance Manager</w:t>
        </w:r>
      </w:hyperlink>
      <w:r>
        <w:t xml:space="preserve"> to complete program budget</w:t>
      </w:r>
      <w:r w:rsidR="006C33A6">
        <w:t xml:space="preserve"> and attach to Budget Impact Form</w:t>
      </w:r>
      <w:r w:rsidR="00136757">
        <w:t xml:space="preserve"> </w:t>
      </w:r>
    </w:p>
    <w:p w14:paraId="0E7680E5" w14:textId="4C22410D" w:rsidR="00136757" w:rsidRPr="00136757" w:rsidRDefault="00ED3AB1" w:rsidP="001276A1">
      <w:pPr>
        <w:pStyle w:val="ListParagraph"/>
        <w:numPr>
          <w:ilvl w:val="0"/>
          <w:numId w:val="7"/>
        </w:numPr>
        <w:spacing w:after="120"/>
        <w:ind w:left="0" w:hanging="270"/>
        <w:contextualSpacing w:val="0"/>
        <w:rPr>
          <w:b/>
        </w:rPr>
      </w:pPr>
      <w:r w:rsidRPr="00ED3AB1">
        <w:rPr>
          <w:b/>
          <w:i/>
        </w:rPr>
        <w:t>If graduate:</w:t>
      </w:r>
      <w:r w:rsidRPr="00ED3AB1">
        <w:t xml:space="preserve"> Identify if the program is a Designated Graduate Program per policy LR10 and work with the Finance </w:t>
      </w:r>
      <w:r>
        <w:t xml:space="preserve">   </w:t>
      </w:r>
      <w:r w:rsidRPr="00ED3AB1">
        <w:t>Manager/PO, as appropriate, to estimate Student Bursaries.</w:t>
      </w:r>
      <w:bookmarkStart w:id="0" w:name="_GoBack"/>
      <w:bookmarkEnd w:id="0"/>
    </w:p>
    <w:p w14:paraId="26C04323" w14:textId="5055BB7C" w:rsidR="000F0706" w:rsidRPr="000F0706" w:rsidRDefault="00136757" w:rsidP="001276A1">
      <w:pPr>
        <w:pStyle w:val="ListParagraph"/>
        <w:numPr>
          <w:ilvl w:val="0"/>
          <w:numId w:val="7"/>
        </w:numPr>
        <w:spacing w:after="120"/>
        <w:ind w:left="0" w:hanging="270"/>
        <w:contextualSpacing w:val="0"/>
        <w:rPr>
          <w:b/>
        </w:rPr>
      </w:pPr>
      <w:r>
        <w:t xml:space="preserve">Submit final Concept Paper </w:t>
      </w:r>
      <w:r w:rsidR="005E5D7D">
        <w:t>with final</w:t>
      </w:r>
      <w:r w:rsidR="006C33A6">
        <w:t xml:space="preserve"> </w:t>
      </w:r>
      <w:hyperlink r:id="rId13" w:history="1">
        <w:r w:rsidR="006D3E7E" w:rsidRPr="00A45849">
          <w:rPr>
            <w:rStyle w:val="Hyperlink"/>
          </w:rPr>
          <w:t>Curriculum Budget Impact Form</w:t>
        </w:r>
      </w:hyperlink>
      <w:r w:rsidR="006C33A6">
        <w:t xml:space="preserve"> t</w:t>
      </w:r>
      <w:r>
        <w:t>o</w:t>
      </w:r>
      <w:r w:rsidR="006C33A6">
        <w:t xml:space="preserve"> the Head/Director</w:t>
      </w:r>
      <w:r w:rsidR="006D3E7E">
        <w:t xml:space="preserve"> and</w:t>
      </w:r>
      <w:r w:rsidR="006C33A6">
        <w:t xml:space="preserve"> Dean</w:t>
      </w:r>
    </w:p>
    <w:p w14:paraId="4CAE0DAE" w14:textId="6F412281" w:rsidR="00965972" w:rsidRDefault="00965972" w:rsidP="001276A1">
      <w:pPr>
        <w:pStyle w:val="ListParagraph"/>
        <w:numPr>
          <w:ilvl w:val="0"/>
          <w:numId w:val="7"/>
        </w:numPr>
        <w:spacing w:after="120"/>
        <w:ind w:left="0" w:hanging="270"/>
        <w:contextualSpacing w:val="0"/>
      </w:pPr>
      <w:r>
        <w:t xml:space="preserve">Work with Senate </w:t>
      </w:r>
      <w:r w:rsidR="00273924">
        <w:t>Office</w:t>
      </w:r>
      <w:r>
        <w:t xml:space="preserve"> on structure of the proposal and become aware of related policies </w:t>
      </w:r>
    </w:p>
    <w:p w14:paraId="68796AEC" w14:textId="77777777" w:rsidR="001276A1" w:rsidRDefault="001276A1" w:rsidP="00B92D60">
      <w:pPr>
        <w:pStyle w:val="Heading2"/>
        <w:rPr>
          <w:b/>
          <w:color w:val="auto"/>
        </w:rPr>
      </w:pPr>
    </w:p>
    <w:p w14:paraId="44071DCA" w14:textId="77508E8B" w:rsidR="00B92D60" w:rsidRPr="00B92D60" w:rsidRDefault="00B92D60" w:rsidP="00B92D60">
      <w:pPr>
        <w:pStyle w:val="Heading2"/>
        <w:rPr>
          <w:b/>
          <w:color w:val="auto"/>
        </w:rPr>
      </w:pPr>
      <w:r w:rsidRPr="00B92D60">
        <w:rPr>
          <w:b/>
          <w:color w:val="auto"/>
        </w:rPr>
        <w:t>To Gain Faculty Approval:</w:t>
      </w:r>
    </w:p>
    <w:p w14:paraId="29199E34" w14:textId="6499D189" w:rsidR="006D3E7E" w:rsidRDefault="00217E21" w:rsidP="001276A1">
      <w:pPr>
        <w:pStyle w:val="ListParagraph"/>
        <w:numPr>
          <w:ilvl w:val="0"/>
          <w:numId w:val="8"/>
        </w:numPr>
        <w:spacing w:after="120"/>
        <w:ind w:left="86"/>
        <w:contextualSpacing w:val="0"/>
      </w:pPr>
      <w:r>
        <w:t>Complete Senate-required forms</w:t>
      </w:r>
      <w:r w:rsidR="0018533C">
        <w:t xml:space="preserve"> for curriculum proposal</w:t>
      </w:r>
      <w:r>
        <w:t xml:space="preserve"> to gai</w:t>
      </w:r>
      <w:r w:rsidR="0025163A">
        <w:t xml:space="preserve">n </w:t>
      </w:r>
      <w:r w:rsidR="00E97C38">
        <w:t>d</w:t>
      </w:r>
      <w:r>
        <w:t>epartment</w:t>
      </w:r>
      <w:r w:rsidR="00035319">
        <w:t xml:space="preserve"> and internal </w:t>
      </w:r>
      <w:r w:rsidR="0025163A">
        <w:t>Faculty approval through the applicable internal processes</w:t>
      </w:r>
      <w:r w:rsidR="00867573">
        <w:t xml:space="preserve"> (</w:t>
      </w:r>
      <w:r w:rsidR="00035319">
        <w:t xml:space="preserve">often </w:t>
      </w:r>
      <w:r w:rsidR="005D05B1">
        <w:t>via</w:t>
      </w:r>
      <w:r w:rsidR="00B7417C">
        <w:t xml:space="preserve"> department </w:t>
      </w:r>
      <w:r w:rsidR="00AD3AFB">
        <w:t xml:space="preserve">meeting </w:t>
      </w:r>
      <w:r w:rsidR="00B7417C">
        <w:t>and</w:t>
      </w:r>
      <w:r w:rsidR="00035319">
        <w:t xml:space="preserve"> Faculty </w:t>
      </w:r>
      <w:r w:rsidR="00E82EBF">
        <w:t>c</w:t>
      </w:r>
      <w:r w:rsidR="00035319">
        <w:t xml:space="preserve">urriculum </w:t>
      </w:r>
      <w:r w:rsidR="00E82EBF">
        <w:t>c</w:t>
      </w:r>
      <w:r w:rsidR="00035319">
        <w:t xml:space="preserve">ommittee) </w:t>
      </w:r>
    </w:p>
    <w:p w14:paraId="79C94969" w14:textId="2AB62797" w:rsidR="006D3E7E" w:rsidRPr="006D3E7E" w:rsidRDefault="006D3E7E" w:rsidP="001276A1">
      <w:pPr>
        <w:pStyle w:val="ListParagraph"/>
        <w:numPr>
          <w:ilvl w:val="0"/>
          <w:numId w:val="8"/>
        </w:numPr>
        <w:spacing w:after="120"/>
        <w:ind w:left="86"/>
        <w:contextualSpacing w:val="0"/>
      </w:pPr>
      <w:r>
        <w:t>The Provost</w:t>
      </w:r>
      <w:r w:rsidRPr="00867573">
        <w:t xml:space="preserve"> </w:t>
      </w:r>
      <w:r>
        <w:t xml:space="preserve">approves proposal by </w:t>
      </w:r>
      <w:r w:rsidRPr="00867573">
        <w:t>sig</w:t>
      </w:r>
      <w:r>
        <w:t>ning</w:t>
      </w:r>
      <w:r w:rsidRPr="00867573">
        <w:t xml:space="preserve"> the</w:t>
      </w:r>
      <w:r>
        <w:t xml:space="preserve"> Budget Impact Form </w:t>
      </w:r>
      <w:r w:rsidRPr="00867573">
        <w:t>requ</w:t>
      </w:r>
      <w:r>
        <w:t>ired by Senate (after the Library consult)</w:t>
      </w:r>
    </w:p>
    <w:p w14:paraId="2BF3FB0B" w14:textId="77777777" w:rsidR="008F31D6" w:rsidRDefault="008F31D6" w:rsidP="001276A1">
      <w:pPr>
        <w:pStyle w:val="ListParagraph"/>
        <w:numPr>
          <w:ilvl w:val="0"/>
          <w:numId w:val="8"/>
        </w:numPr>
        <w:spacing w:after="120"/>
        <w:ind w:left="86"/>
        <w:contextualSpacing w:val="0"/>
      </w:pPr>
      <w:r>
        <w:t>S</w:t>
      </w:r>
      <w:r w:rsidR="00035319">
        <w:t>ubmit S</w:t>
      </w:r>
      <w:r w:rsidR="0018533C">
        <w:t>enate-required proposal</w:t>
      </w:r>
      <w:r>
        <w:t xml:space="preserve"> </w:t>
      </w:r>
      <w:r w:rsidR="00542ED3">
        <w:t>for</w:t>
      </w:r>
      <w:r w:rsidR="00035319">
        <w:t xml:space="preserve"> </w:t>
      </w:r>
      <w:r>
        <w:t>Faculty Council approval</w:t>
      </w:r>
    </w:p>
    <w:p w14:paraId="49F2A2C5" w14:textId="77777777" w:rsidR="00217E21" w:rsidRDefault="00217E21" w:rsidP="001276A1">
      <w:pPr>
        <w:pStyle w:val="ListParagraph"/>
        <w:numPr>
          <w:ilvl w:val="0"/>
          <w:numId w:val="8"/>
        </w:numPr>
        <w:spacing w:after="120"/>
        <w:ind w:left="86"/>
        <w:contextualSpacing w:val="0"/>
      </w:pPr>
      <w:r w:rsidRPr="00035319">
        <w:rPr>
          <w:b/>
          <w:i/>
        </w:rPr>
        <w:t>If graduate</w:t>
      </w:r>
      <w:r>
        <w:t>: Submit Senate-required forms to the Graduate Program and Curriculum Committee for approval</w:t>
      </w:r>
    </w:p>
    <w:p w14:paraId="633D524A" w14:textId="77777777" w:rsidR="00B92D60" w:rsidRPr="00B92D60" w:rsidRDefault="00A45849" w:rsidP="001276A1">
      <w:pPr>
        <w:pStyle w:val="ListParagraph"/>
        <w:numPr>
          <w:ilvl w:val="0"/>
          <w:numId w:val="8"/>
        </w:numPr>
        <w:spacing w:after="120"/>
        <w:ind w:left="86"/>
        <w:contextualSpacing w:val="0"/>
        <w:rPr>
          <w:rStyle w:val="Hyperlink"/>
          <w:color w:val="auto"/>
          <w:u w:val="none"/>
        </w:rPr>
      </w:pPr>
      <w:r>
        <w:t xml:space="preserve">Inform </w:t>
      </w:r>
      <w:r w:rsidR="006C33A6">
        <w:t>PO</w:t>
      </w:r>
      <w:r>
        <w:t xml:space="preserve"> once </w:t>
      </w:r>
      <w:r w:rsidR="009136B9">
        <w:t>Faculty approval</w:t>
      </w:r>
      <w:r>
        <w:t xml:space="preserve"> is gained</w:t>
      </w:r>
      <w:r w:rsidR="009136B9">
        <w:t xml:space="preserve"> to begin student consultation on tuition</w:t>
      </w:r>
      <w:r>
        <w:t>/</w:t>
      </w:r>
      <w:r w:rsidR="009136B9">
        <w:t>fees</w:t>
      </w:r>
      <w:r w:rsidR="007B5DFD">
        <w:t xml:space="preserve"> (</w:t>
      </w:r>
      <w:hyperlink r:id="rId14" w:history="1">
        <w:r w:rsidR="007B5DFD" w:rsidRPr="007B5DFD">
          <w:rPr>
            <w:rStyle w:val="Hyperlink"/>
          </w:rPr>
          <w:t>as per policy</w:t>
        </w:r>
      </w:hyperlink>
      <w:r w:rsidR="006C33A6">
        <w:rPr>
          <w:rStyle w:val="Hyperlink"/>
        </w:rPr>
        <w:t>)</w:t>
      </w:r>
    </w:p>
    <w:p w14:paraId="665577D4" w14:textId="77777777" w:rsidR="001276A1" w:rsidRDefault="001276A1" w:rsidP="00B92D60">
      <w:pPr>
        <w:pStyle w:val="Heading2"/>
        <w:rPr>
          <w:b/>
          <w:color w:val="auto"/>
        </w:rPr>
      </w:pPr>
    </w:p>
    <w:p w14:paraId="5F7D7920" w14:textId="1507C677" w:rsidR="00B92D60" w:rsidRPr="00B92D60" w:rsidRDefault="00B92D60" w:rsidP="00B92D60">
      <w:pPr>
        <w:pStyle w:val="Heading2"/>
        <w:rPr>
          <w:b/>
          <w:color w:val="auto"/>
        </w:rPr>
      </w:pPr>
      <w:r w:rsidRPr="00B92D60">
        <w:rPr>
          <w:b/>
          <w:color w:val="auto"/>
        </w:rPr>
        <w:t>To Gain Senate Approval:</w:t>
      </w:r>
    </w:p>
    <w:p w14:paraId="4E65B300" w14:textId="428ABCE5" w:rsidR="009849DA" w:rsidRDefault="00B92D60" w:rsidP="001276A1">
      <w:pPr>
        <w:pStyle w:val="ListParagraph"/>
        <w:numPr>
          <w:ilvl w:val="0"/>
          <w:numId w:val="8"/>
        </w:numPr>
        <w:spacing w:after="120"/>
        <w:ind w:left="86"/>
        <w:contextualSpacing w:val="0"/>
      </w:pPr>
      <w:r>
        <w:t xml:space="preserve"> </w:t>
      </w:r>
      <w:r w:rsidR="009849DA">
        <w:t xml:space="preserve">Submit </w:t>
      </w:r>
      <w:r w:rsidR="008F31D6">
        <w:t xml:space="preserve">final </w:t>
      </w:r>
      <w:hyperlink r:id="rId15" w:history="1">
        <w:r w:rsidR="00217E21" w:rsidRPr="00A45849">
          <w:rPr>
            <w:rStyle w:val="Hyperlink"/>
          </w:rPr>
          <w:t xml:space="preserve">Senate-required </w:t>
        </w:r>
        <w:r w:rsidR="0018533C" w:rsidRPr="00A45849">
          <w:rPr>
            <w:rStyle w:val="Hyperlink"/>
          </w:rPr>
          <w:t>curriculum proposal</w:t>
        </w:r>
      </w:hyperlink>
      <w:r w:rsidR="0018533C">
        <w:t xml:space="preserve"> </w:t>
      </w:r>
      <w:r w:rsidR="00217E21">
        <w:t>to</w:t>
      </w:r>
      <w:r w:rsidR="009849DA">
        <w:t xml:space="preserve"> Senate </w:t>
      </w:r>
      <w:r w:rsidR="00273924">
        <w:t>Office</w:t>
      </w:r>
      <w:r w:rsidR="003D70E2">
        <w:t xml:space="preserve"> </w:t>
      </w:r>
    </w:p>
    <w:p w14:paraId="2E90E556" w14:textId="1D53EB10" w:rsidR="00217E21" w:rsidRPr="0025163A" w:rsidRDefault="008F31D6" w:rsidP="001276A1">
      <w:pPr>
        <w:pStyle w:val="ListParagraph"/>
        <w:numPr>
          <w:ilvl w:val="0"/>
          <w:numId w:val="9"/>
        </w:numPr>
        <w:tabs>
          <w:tab w:val="left" w:pos="360"/>
        </w:tabs>
        <w:spacing w:after="120"/>
        <w:ind w:left="86"/>
        <w:contextualSpacing w:val="0"/>
      </w:pPr>
      <w:r>
        <w:t xml:space="preserve">Senate </w:t>
      </w:r>
      <w:r w:rsidR="00273924">
        <w:t>Office</w:t>
      </w:r>
      <w:r>
        <w:t xml:space="preserve"> </w:t>
      </w:r>
      <w:r w:rsidR="00F75279">
        <w:t>ensures that submitted forms include all</w:t>
      </w:r>
      <w:r w:rsidR="00542ED3">
        <w:t xml:space="preserve"> </w:t>
      </w:r>
      <w:r w:rsidR="00F75279">
        <w:t>required information. They submit the entire package to the relevant Senate committee(</w:t>
      </w:r>
      <w:r>
        <w:t>s) for approval</w:t>
      </w:r>
    </w:p>
    <w:p w14:paraId="07BAE206" w14:textId="16EE0800" w:rsidR="008F31D6" w:rsidRPr="008F31D6" w:rsidRDefault="008F31D6" w:rsidP="001276A1">
      <w:pPr>
        <w:pStyle w:val="ListParagraph"/>
        <w:numPr>
          <w:ilvl w:val="0"/>
          <w:numId w:val="9"/>
        </w:numPr>
        <w:tabs>
          <w:tab w:val="left" w:pos="360"/>
        </w:tabs>
        <w:spacing w:after="120"/>
        <w:ind w:left="86"/>
        <w:contextualSpacing w:val="0"/>
        <w:rPr>
          <w:b/>
        </w:rPr>
      </w:pPr>
      <w:r>
        <w:lastRenderedPageBreak/>
        <w:t>Upon Senate approval of curriculum</w:t>
      </w:r>
      <w:r w:rsidR="007A2EBC">
        <w:t xml:space="preserve">, Senate </w:t>
      </w:r>
      <w:r w:rsidR="00273924">
        <w:t>Office</w:t>
      </w:r>
      <w:r w:rsidR="007A2EBC">
        <w:t xml:space="preserve"> submits</w:t>
      </w:r>
      <w:r w:rsidR="0018533C">
        <w:t xml:space="preserve"> curriculum</w:t>
      </w:r>
      <w:r w:rsidR="007A2EBC">
        <w:t xml:space="preserve"> </w:t>
      </w:r>
      <w:r w:rsidR="0018533C">
        <w:t>package</w:t>
      </w:r>
      <w:r>
        <w:t xml:space="preserve"> to</w:t>
      </w:r>
      <w:r w:rsidR="005D05B1">
        <w:t xml:space="preserve"> the</w:t>
      </w:r>
      <w:r>
        <w:t xml:space="preserve"> Board of Governors</w:t>
      </w:r>
    </w:p>
    <w:p w14:paraId="277DA220" w14:textId="77777777" w:rsidR="00D65576" w:rsidRPr="00D65576" w:rsidRDefault="00D65576" w:rsidP="001276A1">
      <w:pPr>
        <w:pStyle w:val="ListParagraph"/>
        <w:numPr>
          <w:ilvl w:val="0"/>
          <w:numId w:val="9"/>
        </w:numPr>
        <w:tabs>
          <w:tab w:val="left" w:pos="360"/>
        </w:tabs>
        <w:spacing w:after="120"/>
        <w:ind w:left="86"/>
        <w:contextualSpacing w:val="0"/>
        <w:rPr>
          <w:b/>
        </w:rPr>
      </w:pPr>
      <w:r w:rsidRPr="007A2EBC">
        <w:rPr>
          <w:b/>
          <w:i/>
        </w:rPr>
        <w:t>If graduat</w:t>
      </w:r>
      <w:r w:rsidRPr="008F31D6">
        <w:rPr>
          <w:b/>
        </w:rPr>
        <w:t>e</w:t>
      </w:r>
      <w:r>
        <w:t xml:space="preserve">: </w:t>
      </w:r>
      <w:r w:rsidR="00A45849">
        <w:t xml:space="preserve">Contact </w:t>
      </w:r>
      <w:r>
        <w:t xml:space="preserve">CoGS </w:t>
      </w:r>
      <w:r w:rsidR="00A45849">
        <w:t xml:space="preserve">to </w:t>
      </w:r>
      <w:r>
        <w:t>begin online application set-up</w:t>
      </w:r>
      <w:r w:rsidR="00A45849">
        <w:t xml:space="preserve"> with Enrolment Services</w:t>
      </w:r>
    </w:p>
    <w:p w14:paraId="19C163F8" w14:textId="7A9C7537" w:rsidR="00EF64E5" w:rsidRPr="00D65576" w:rsidRDefault="009849DA" w:rsidP="001276A1">
      <w:pPr>
        <w:pStyle w:val="ListParagraph"/>
        <w:numPr>
          <w:ilvl w:val="0"/>
          <w:numId w:val="9"/>
        </w:numPr>
        <w:tabs>
          <w:tab w:val="left" w:pos="360"/>
        </w:tabs>
        <w:spacing w:after="120"/>
        <w:ind w:left="90"/>
        <w:contextualSpacing w:val="0"/>
        <w:rPr>
          <w:b/>
        </w:rPr>
      </w:pPr>
      <w:r>
        <w:t>Contact program promoti</w:t>
      </w:r>
      <w:r w:rsidR="0040124A">
        <w:t xml:space="preserve">on and marketing teams for </w:t>
      </w:r>
      <w:r>
        <w:t>program promotion</w:t>
      </w:r>
      <w:r w:rsidR="008F31D6" w:rsidRPr="00CA61A3">
        <w:t xml:space="preserve"> plan</w:t>
      </w:r>
      <w:r w:rsidR="00A45849" w:rsidRPr="00CA61A3">
        <w:t xml:space="preserve"> </w:t>
      </w:r>
      <w:r w:rsidR="000F0706">
        <w:t>(though promotion begins upon Ministry approval only)</w:t>
      </w:r>
    </w:p>
    <w:p w14:paraId="57BD9659" w14:textId="77777777" w:rsidR="001276A1" w:rsidRDefault="001276A1" w:rsidP="00B92D60">
      <w:pPr>
        <w:pStyle w:val="Heading2"/>
        <w:rPr>
          <w:b/>
          <w:color w:val="auto"/>
        </w:rPr>
      </w:pPr>
    </w:p>
    <w:p w14:paraId="5762E2A2" w14:textId="77E2ED7C" w:rsidR="00B92D60" w:rsidRPr="00B92D60" w:rsidRDefault="00B92D60" w:rsidP="00B92D60">
      <w:pPr>
        <w:pStyle w:val="Heading2"/>
        <w:rPr>
          <w:b/>
          <w:color w:val="auto"/>
        </w:rPr>
      </w:pPr>
      <w:r w:rsidRPr="00B92D60">
        <w:rPr>
          <w:b/>
          <w:color w:val="auto"/>
        </w:rPr>
        <w:t>To Gain Board of Governors Approval (if applicable):</w:t>
      </w:r>
    </w:p>
    <w:p w14:paraId="6B37B682" w14:textId="32810101" w:rsidR="009849DA" w:rsidRDefault="008F31D6" w:rsidP="001276A1">
      <w:pPr>
        <w:pStyle w:val="ListParagraph"/>
        <w:numPr>
          <w:ilvl w:val="0"/>
          <w:numId w:val="10"/>
        </w:numPr>
        <w:spacing w:after="120"/>
        <w:ind w:left="86"/>
        <w:contextualSpacing w:val="0"/>
      </w:pPr>
      <w:r>
        <w:t>AVP Students coordinates s</w:t>
      </w:r>
      <w:r w:rsidR="009849DA">
        <w:t xml:space="preserve">tudent consultation </w:t>
      </w:r>
      <w:r w:rsidR="007A2EBC">
        <w:t>and writes consultation report</w:t>
      </w:r>
    </w:p>
    <w:p w14:paraId="53617F6E" w14:textId="3DFA0234" w:rsidR="008F31D6" w:rsidRPr="008F31D6" w:rsidRDefault="008F31D6" w:rsidP="001276A1">
      <w:pPr>
        <w:pStyle w:val="ListParagraph"/>
        <w:numPr>
          <w:ilvl w:val="0"/>
          <w:numId w:val="10"/>
        </w:numPr>
        <w:spacing w:after="120"/>
        <w:ind w:left="86"/>
        <w:contextualSpacing w:val="0"/>
        <w:rPr>
          <w:b/>
        </w:rPr>
      </w:pPr>
      <w:r>
        <w:t>P</w:t>
      </w:r>
      <w:r w:rsidR="000F0706">
        <w:t>O</w:t>
      </w:r>
      <w:r>
        <w:t xml:space="preserve"> submits report to Board of Governors</w:t>
      </w:r>
    </w:p>
    <w:p w14:paraId="05D5A93C" w14:textId="77777777" w:rsidR="00B92D60" w:rsidRPr="00B92D60" w:rsidRDefault="008F31D6" w:rsidP="001276A1">
      <w:pPr>
        <w:pStyle w:val="ListParagraph"/>
        <w:numPr>
          <w:ilvl w:val="0"/>
          <w:numId w:val="10"/>
        </w:numPr>
        <w:spacing w:after="120"/>
        <w:ind w:left="86"/>
        <w:contextualSpacing w:val="0"/>
        <w:rPr>
          <w:b/>
        </w:rPr>
      </w:pPr>
      <w:r>
        <w:t xml:space="preserve">Board of Governors approves </w:t>
      </w:r>
      <w:r w:rsidR="00E97C38">
        <w:t xml:space="preserve">program </w:t>
      </w:r>
      <w:r>
        <w:t xml:space="preserve">tuition </w:t>
      </w:r>
      <w:r w:rsidR="007B5DFD">
        <w:t>and fees (based on approved program budget</w:t>
      </w:r>
      <w:r w:rsidR="00A45849">
        <w:t xml:space="preserve"> in earlier steps</w:t>
      </w:r>
      <w:r w:rsidR="007B5DFD">
        <w:t>)</w:t>
      </w:r>
    </w:p>
    <w:p w14:paraId="6614A033" w14:textId="77777777" w:rsidR="001276A1" w:rsidRDefault="001276A1" w:rsidP="00B92D60">
      <w:pPr>
        <w:pStyle w:val="Heading2"/>
        <w:rPr>
          <w:b/>
          <w:color w:val="auto"/>
        </w:rPr>
      </w:pPr>
    </w:p>
    <w:p w14:paraId="6DF53257" w14:textId="297AC642" w:rsidR="00B92D60" w:rsidRPr="00B92D60" w:rsidRDefault="00B92D60" w:rsidP="00B92D60">
      <w:pPr>
        <w:pStyle w:val="Heading2"/>
        <w:rPr>
          <w:b/>
          <w:color w:val="auto"/>
        </w:rPr>
      </w:pPr>
      <w:r w:rsidRPr="00B92D60">
        <w:rPr>
          <w:b/>
          <w:color w:val="auto"/>
        </w:rPr>
        <w:t>To Gain Ministry Approval (if applicable):</w:t>
      </w:r>
    </w:p>
    <w:p w14:paraId="3079E677" w14:textId="1144D3ED" w:rsidR="005F6546" w:rsidRPr="005F6546" w:rsidRDefault="009849DA" w:rsidP="001276A1">
      <w:pPr>
        <w:pStyle w:val="ListParagraph"/>
        <w:numPr>
          <w:ilvl w:val="0"/>
          <w:numId w:val="10"/>
        </w:numPr>
        <w:spacing w:after="120"/>
        <w:ind w:left="90"/>
        <w:contextualSpacing w:val="0"/>
        <w:rPr>
          <w:b/>
        </w:rPr>
      </w:pPr>
      <w:r>
        <w:t xml:space="preserve">Complete </w:t>
      </w:r>
      <w:hyperlink r:id="rId16" w:history="1">
        <w:r w:rsidRPr="007B5DFD">
          <w:rPr>
            <w:rStyle w:val="Hyperlink"/>
          </w:rPr>
          <w:t>Stage 1 form</w:t>
        </w:r>
      </w:hyperlink>
      <w:r>
        <w:t xml:space="preserve"> </w:t>
      </w:r>
      <w:r w:rsidR="00EF64E5">
        <w:t xml:space="preserve">(or other forms) </w:t>
      </w:r>
      <w:r>
        <w:t>required for Ministry app</w:t>
      </w:r>
      <w:r w:rsidR="005F6546">
        <w:t xml:space="preserve">roval with help of the </w:t>
      </w:r>
      <w:r w:rsidR="000F0706">
        <w:t>PO</w:t>
      </w:r>
    </w:p>
    <w:p w14:paraId="0C33DC13" w14:textId="6059C6DF" w:rsidR="000F0706" w:rsidRPr="000F0706" w:rsidRDefault="005F6546" w:rsidP="001276A1">
      <w:pPr>
        <w:pStyle w:val="ListParagraph"/>
        <w:numPr>
          <w:ilvl w:val="0"/>
          <w:numId w:val="5"/>
        </w:numPr>
        <w:tabs>
          <w:tab w:val="left" w:pos="90"/>
        </w:tabs>
        <w:spacing w:after="120"/>
        <w:ind w:left="540" w:hanging="810"/>
        <w:contextualSpacing w:val="0"/>
        <w:rPr>
          <w:b/>
        </w:rPr>
      </w:pPr>
      <w:r w:rsidRPr="005F6546">
        <w:t>P</w:t>
      </w:r>
      <w:r w:rsidR="000F0706">
        <w:t>O</w:t>
      </w:r>
      <w:r>
        <w:t xml:space="preserve"> submits application to Ministry on the proponent’s behalf and advises when approval is gained</w:t>
      </w:r>
      <w:r w:rsidR="000F0706">
        <w:t xml:space="preserve"> </w:t>
      </w:r>
    </w:p>
    <w:p w14:paraId="4F8B22C5" w14:textId="312164D5" w:rsidR="00EE1AEC" w:rsidRPr="000F0706" w:rsidRDefault="00EE1AEC" w:rsidP="000F0706">
      <w:pPr>
        <w:tabs>
          <w:tab w:val="left" w:pos="180"/>
        </w:tabs>
        <w:rPr>
          <w:b/>
          <w:sz w:val="2"/>
          <w:szCs w:val="2"/>
        </w:rPr>
      </w:pPr>
    </w:p>
    <w:sectPr w:rsidR="00EE1AEC" w:rsidRPr="000F0706" w:rsidSect="00535528">
      <w:headerReference w:type="default" r:id="rId17"/>
      <w:footerReference w:type="default" r:id="rId1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9A7E5" w14:textId="77777777" w:rsidR="00E46C3D" w:rsidRDefault="00E46C3D" w:rsidP="001C2634">
      <w:pPr>
        <w:spacing w:after="0" w:line="240" w:lineRule="auto"/>
      </w:pPr>
      <w:r>
        <w:separator/>
      </w:r>
    </w:p>
  </w:endnote>
  <w:endnote w:type="continuationSeparator" w:id="0">
    <w:p w14:paraId="2EB198F8" w14:textId="77777777" w:rsidR="00E46C3D" w:rsidRDefault="00E46C3D" w:rsidP="001C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9BA1A" w14:textId="456ED49B" w:rsidR="000F0706" w:rsidRPr="000F0706" w:rsidRDefault="000F0706">
    <w:pPr>
      <w:pStyle w:val="Footer"/>
      <w:rPr>
        <w:sz w:val="18"/>
        <w:szCs w:val="18"/>
      </w:rPr>
    </w:pPr>
    <w:r w:rsidRPr="000F0706">
      <w:rPr>
        <w:b/>
        <w:sz w:val="18"/>
        <w:szCs w:val="18"/>
      </w:rPr>
      <w:t>No degree program can be offered prior to UBC receiving Ministry approval. Certificates or diplomas do not require Ministry approval</w:t>
    </w:r>
    <w:r w:rsidR="005E5D7D">
      <w:rPr>
        <w:b/>
        <w:sz w:val="18"/>
        <w:szCs w:val="18"/>
      </w:rPr>
      <w:t xml:space="preserve"> but they may require 30-day public posting via Ministry’s website</w:t>
    </w:r>
    <w:r w:rsidRPr="000F0706">
      <w:rPr>
        <w:b/>
        <w:sz w:val="18"/>
        <w:szCs w:val="18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0437A" w14:textId="77777777" w:rsidR="00E46C3D" w:rsidRDefault="00E46C3D" w:rsidP="001C2634">
      <w:pPr>
        <w:spacing w:after="0" w:line="240" w:lineRule="auto"/>
      </w:pPr>
      <w:r>
        <w:separator/>
      </w:r>
    </w:p>
  </w:footnote>
  <w:footnote w:type="continuationSeparator" w:id="0">
    <w:p w14:paraId="37C5E76E" w14:textId="77777777" w:rsidR="00E46C3D" w:rsidRDefault="00E46C3D" w:rsidP="001C2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67B98" w14:textId="49155C95" w:rsidR="006F7F59" w:rsidRPr="00136757" w:rsidRDefault="00ED3AB1" w:rsidP="00136757">
    <w:pPr>
      <w:ind w:left="9360"/>
      <w:rPr>
        <w:i/>
        <w:sz w:val="18"/>
      </w:rPr>
    </w:pPr>
    <w:r>
      <w:rPr>
        <w:i/>
        <w:sz w:val="18"/>
      </w:rPr>
      <w:t>March</w:t>
    </w:r>
    <w:r w:rsidR="00552BF3" w:rsidRPr="00136757">
      <w:rPr>
        <w:i/>
        <w:sz w:val="18"/>
      </w:rPr>
      <w:t xml:space="preserve"> 202</w:t>
    </w:r>
    <w:r w:rsidR="006C33A6">
      <w:rPr>
        <w:i/>
        <w:sz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6F4A"/>
    <w:multiLevelType w:val="hybridMultilevel"/>
    <w:tmpl w:val="5B2C2400"/>
    <w:lvl w:ilvl="0" w:tplc="087E24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92FC7"/>
    <w:multiLevelType w:val="hybridMultilevel"/>
    <w:tmpl w:val="46FC9E9C"/>
    <w:lvl w:ilvl="0" w:tplc="6AC0DA6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4BA2D94C">
      <w:start w:val="1"/>
      <w:numFmt w:val="bullet"/>
      <w:lvlText w:val="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94D2B"/>
    <w:multiLevelType w:val="hybridMultilevel"/>
    <w:tmpl w:val="03F8A432"/>
    <w:lvl w:ilvl="0" w:tplc="1F067E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F79BF"/>
    <w:multiLevelType w:val="hybridMultilevel"/>
    <w:tmpl w:val="B11AB756"/>
    <w:lvl w:ilvl="0" w:tplc="1F067EF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0D639D"/>
    <w:multiLevelType w:val="hybridMultilevel"/>
    <w:tmpl w:val="E7C05F72"/>
    <w:lvl w:ilvl="0" w:tplc="1F067E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F067EF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F29DF"/>
    <w:multiLevelType w:val="hybridMultilevel"/>
    <w:tmpl w:val="37DC40D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35469D8"/>
    <w:multiLevelType w:val="hybridMultilevel"/>
    <w:tmpl w:val="B682182A"/>
    <w:lvl w:ilvl="0" w:tplc="087E24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80DEC"/>
    <w:multiLevelType w:val="hybridMultilevel"/>
    <w:tmpl w:val="90E04EAC"/>
    <w:lvl w:ilvl="0" w:tplc="1F067E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57923"/>
    <w:multiLevelType w:val="hybridMultilevel"/>
    <w:tmpl w:val="131EDA2C"/>
    <w:lvl w:ilvl="0" w:tplc="1F067E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3243F"/>
    <w:multiLevelType w:val="hybridMultilevel"/>
    <w:tmpl w:val="58C4E786"/>
    <w:lvl w:ilvl="0" w:tplc="087E24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4BA2D94C">
      <w:start w:val="1"/>
      <w:numFmt w:val="bullet"/>
      <w:lvlText w:val="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F1F4F"/>
    <w:multiLevelType w:val="hybridMultilevel"/>
    <w:tmpl w:val="A7145EA2"/>
    <w:lvl w:ilvl="0" w:tplc="1F067E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80111"/>
    <w:multiLevelType w:val="hybridMultilevel"/>
    <w:tmpl w:val="12349780"/>
    <w:lvl w:ilvl="0" w:tplc="087E24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UyMzM3sTAxNzEwtDRS0lEKTi0uzszPAykwrAUA0Wc6wCwAAAA="/>
  </w:docVars>
  <w:rsids>
    <w:rsidRoot w:val="0025163A"/>
    <w:rsid w:val="0003426F"/>
    <w:rsid w:val="00035319"/>
    <w:rsid w:val="00081173"/>
    <w:rsid w:val="000F0706"/>
    <w:rsid w:val="001276A1"/>
    <w:rsid w:val="00136757"/>
    <w:rsid w:val="00153659"/>
    <w:rsid w:val="0018533C"/>
    <w:rsid w:val="001B6528"/>
    <w:rsid w:val="001C2634"/>
    <w:rsid w:val="001C6A31"/>
    <w:rsid w:val="001C7BB1"/>
    <w:rsid w:val="0021698A"/>
    <w:rsid w:val="00217E21"/>
    <w:rsid w:val="0025163A"/>
    <w:rsid w:val="00273924"/>
    <w:rsid w:val="00277155"/>
    <w:rsid w:val="002942B2"/>
    <w:rsid w:val="002B4284"/>
    <w:rsid w:val="003825BF"/>
    <w:rsid w:val="003B448E"/>
    <w:rsid w:val="003D70E2"/>
    <w:rsid w:val="0040124A"/>
    <w:rsid w:val="00494AD1"/>
    <w:rsid w:val="00535528"/>
    <w:rsid w:val="00542ED3"/>
    <w:rsid w:val="00552BF3"/>
    <w:rsid w:val="00595EC7"/>
    <w:rsid w:val="005D05B1"/>
    <w:rsid w:val="005E5D7D"/>
    <w:rsid w:val="005F6546"/>
    <w:rsid w:val="00610A19"/>
    <w:rsid w:val="006515C3"/>
    <w:rsid w:val="00694C70"/>
    <w:rsid w:val="006C33A6"/>
    <w:rsid w:val="006D3E7E"/>
    <w:rsid w:val="006F7F59"/>
    <w:rsid w:val="00720EC1"/>
    <w:rsid w:val="007A2EBC"/>
    <w:rsid w:val="007A303A"/>
    <w:rsid w:val="007B22CD"/>
    <w:rsid w:val="007B5DFD"/>
    <w:rsid w:val="007C3089"/>
    <w:rsid w:val="00867573"/>
    <w:rsid w:val="00874864"/>
    <w:rsid w:val="008F31D6"/>
    <w:rsid w:val="009136B9"/>
    <w:rsid w:val="00965972"/>
    <w:rsid w:val="009849DA"/>
    <w:rsid w:val="009A211A"/>
    <w:rsid w:val="009A3615"/>
    <w:rsid w:val="00A45849"/>
    <w:rsid w:val="00AA7605"/>
    <w:rsid w:val="00AD3AFB"/>
    <w:rsid w:val="00AF24D3"/>
    <w:rsid w:val="00B7417C"/>
    <w:rsid w:val="00B92D60"/>
    <w:rsid w:val="00C06C9E"/>
    <w:rsid w:val="00CA61A3"/>
    <w:rsid w:val="00D422F5"/>
    <w:rsid w:val="00D5760E"/>
    <w:rsid w:val="00D65576"/>
    <w:rsid w:val="00DE206C"/>
    <w:rsid w:val="00E1544B"/>
    <w:rsid w:val="00E46C3D"/>
    <w:rsid w:val="00E56F4A"/>
    <w:rsid w:val="00E82EBF"/>
    <w:rsid w:val="00E97C38"/>
    <w:rsid w:val="00EB7490"/>
    <w:rsid w:val="00ED3AB1"/>
    <w:rsid w:val="00EE1AEC"/>
    <w:rsid w:val="00EE6C14"/>
    <w:rsid w:val="00EF64E5"/>
    <w:rsid w:val="00F025B8"/>
    <w:rsid w:val="00F66D40"/>
    <w:rsid w:val="00F75279"/>
    <w:rsid w:val="00F93D90"/>
    <w:rsid w:val="00F97EFA"/>
    <w:rsid w:val="00FF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41E446"/>
  <w15:chartTrackingRefBased/>
  <w15:docId w15:val="{FEAB5B21-1DE9-4045-9D53-A232B637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11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1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16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16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51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9D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E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7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5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5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5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2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634"/>
  </w:style>
  <w:style w:type="paragraph" w:styleId="Footer">
    <w:name w:val="footer"/>
    <w:basedOn w:val="Normal"/>
    <w:link w:val="FooterChar"/>
    <w:uiPriority w:val="99"/>
    <w:unhideWhenUsed/>
    <w:rsid w:val="001C2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634"/>
  </w:style>
  <w:style w:type="character" w:styleId="FollowedHyperlink">
    <w:name w:val="FollowedHyperlink"/>
    <w:basedOn w:val="DefaultParagraphFont"/>
    <w:uiPriority w:val="99"/>
    <w:semiHidden/>
    <w:unhideWhenUsed/>
    <w:rsid w:val="00EF64E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BF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811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81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ost.ok.ubc.ca/initiatives/program-development/" TargetMode="External"/><Relationship Id="rId13" Type="http://schemas.openxmlformats.org/officeDocument/2006/relationships/hyperlink" Target="https://senate.ubc.ca/okanagan/curriculum/form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inance.ok.ubc.ca/contact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2.gov.bc.ca/gov/content/education-training/post-secondary-education/institution-resources-administration/degree-authorization/online-application-system/guidelines-templat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vost-new.cms.ok.ubc.ca/wp-content/uploads/sites/115/2023/11/New-Programs-Space-Requirements-Questionnaire-Nov-202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nate.ubc.ca/okanagan/curriculum/forms" TargetMode="External"/><Relationship Id="rId10" Type="http://schemas.openxmlformats.org/officeDocument/2006/relationships/hyperlink" Target="https://provost-new.cms.ok.ubc.ca/wp-content/uploads/sites/115/2023/09/ConceptPPR_20230829_Rev5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nate.ubc.ca/senate-staff" TargetMode="External"/><Relationship Id="rId14" Type="http://schemas.openxmlformats.org/officeDocument/2006/relationships/hyperlink" Target="https://universitycounsel.ubc.ca/policies/tuition-consultation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119C2-2704-4A96-B551-9466EFC0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lpsilva</dc:creator>
  <cp:keywords/>
  <dc:description/>
  <cp:lastModifiedBy>Brooke, Kristen</cp:lastModifiedBy>
  <cp:revision>3</cp:revision>
  <cp:lastPrinted>2019-11-19T22:58:00Z</cp:lastPrinted>
  <dcterms:created xsi:type="dcterms:W3CDTF">2024-03-18T20:19:00Z</dcterms:created>
  <dcterms:modified xsi:type="dcterms:W3CDTF">2024-03-18T20:20:00Z</dcterms:modified>
</cp:coreProperties>
</file>